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CAED9" w14:textId="77777777" w:rsidR="009F47D3" w:rsidRPr="00490CD8" w:rsidRDefault="006D0EEC" w:rsidP="008C5371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90CD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7CE28FE2" w14:textId="77777777" w:rsidR="009F47D3" w:rsidRPr="004201CD" w:rsidRDefault="008C5371" w:rsidP="008C5371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4201CD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6666BE7F" w14:textId="301AA668" w:rsidR="00270D05" w:rsidRPr="004201CD" w:rsidRDefault="004201CD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201CD">
        <w:rPr>
          <w:rFonts w:ascii="Times New Roman" w:hAnsi="Times New Roman" w:cs="Times New Roman"/>
          <w:b/>
          <w:sz w:val="24"/>
          <w:szCs w:val="24"/>
        </w:rPr>
        <w:t xml:space="preserve">DĖL </w:t>
      </w:r>
      <w:r w:rsidR="00F7255D">
        <w:rPr>
          <w:rFonts w:ascii="Times New Roman" w:hAnsi="Times New Roman" w:cs="Times New Roman"/>
          <w:b/>
          <w:sz w:val="24"/>
          <w:szCs w:val="24"/>
        </w:rPr>
        <w:t xml:space="preserve">LIETUVOS RESBUBLIKOS </w:t>
      </w:r>
      <w:r w:rsidRPr="004201CD">
        <w:rPr>
          <w:rFonts w:ascii="Times New Roman" w:hAnsi="Times New Roman" w:cs="Times New Roman"/>
          <w:b/>
          <w:sz w:val="24"/>
          <w:szCs w:val="24"/>
        </w:rPr>
        <w:t>VALSTYBĖS TRUMPALAIKIO TURTO PERĖMIMO VALDYTI, NAUDOTI IR DISPONUOTI JUO PATIKĖJIMO TEISE</w:t>
      </w:r>
      <w:r w:rsidRPr="004201CD" w:rsidDel="004201CD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 xml:space="preserve"> </w:t>
      </w:r>
    </w:p>
    <w:p w14:paraId="4011BBFB" w14:textId="77777777" w:rsidR="004201CD" w:rsidRDefault="004201CD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11CD4C4F" w:rsidR="006D0EEC" w:rsidRPr="00490CD8" w:rsidRDefault="00385C6D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90CD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202</w:t>
      </w:r>
      <w:r w:rsidR="00013EF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="00984B26" w:rsidRPr="00490CD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013EF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sausio</w:t>
      </w:r>
      <w:r w:rsidR="00013EF7" w:rsidRPr="00490CD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6202A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22</w:t>
      </w:r>
      <w:r w:rsidR="00013EF7" w:rsidRPr="00490CD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6D0EEC" w:rsidRPr="00490CD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6202A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T10-14</w:t>
      </w:r>
    </w:p>
    <w:p w14:paraId="73F0D74F" w14:textId="77777777" w:rsidR="006D0EEC" w:rsidRPr="00490CD8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90CD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90CD8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7473417E" w14:textId="7FB8FFB5" w:rsidR="00964F1F" w:rsidRPr="00F244C9" w:rsidRDefault="00F244C9" w:rsidP="00731E21">
      <w:pPr>
        <w:pStyle w:val="Sraopastraipa"/>
        <w:spacing w:after="0" w:line="240" w:lineRule="auto"/>
        <w:ind w:left="0" w:firstLine="124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244C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F244C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4166D2D5" w14:textId="01EA23DA" w:rsidR="004201CD" w:rsidRPr="00D3699A" w:rsidRDefault="00964F1F" w:rsidP="00D32CA8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44C9">
        <w:rPr>
          <w:rFonts w:ascii="Times New Roman" w:hAnsi="Times New Roman" w:cs="Times New Roman"/>
          <w:sz w:val="24"/>
          <w:szCs w:val="24"/>
          <w:lang w:val="lt-LT"/>
        </w:rPr>
        <w:t xml:space="preserve">Sprendimo projekto tikslas </w:t>
      </w:r>
      <w:r w:rsidR="004E37AB" w:rsidRPr="00F244C9">
        <w:rPr>
          <w:rFonts w:ascii="Times New Roman" w:hAnsi="Times New Roman" w:cs="Times New Roman"/>
          <w:sz w:val="24"/>
          <w:szCs w:val="24"/>
          <w:lang w:val="lt-LT"/>
        </w:rPr>
        <w:t xml:space="preserve">– perimti </w:t>
      </w:r>
      <w:r w:rsidR="00872868" w:rsidRPr="00F244C9">
        <w:rPr>
          <w:rFonts w:ascii="Times New Roman" w:hAnsi="Times New Roman" w:cs="Times New Roman"/>
          <w:sz w:val="24"/>
          <w:szCs w:val="24"/>
          <w:lang w:val="lt-LT"/>
        </w:rPr>
        <w:t xml:space="preserve">valdyti, naudoti ir disponuoti  patikėjimo teise </w:t>
      </w:r>
      <w:r w:rsidR="00013EF7">
        <w:rPr>
          <w:rFonts w:ascii="Times New Roman" w:hAnsi="Times New Roman" w:cs="Times New Roman"/>
          <w:sz w:val="24"/>
          <w:szCs w:val="24"/>
          <w:lang w:val="lt-LT"/>
        </w:rPr>
        <w:t>Lietuvos Respublikos valstybei</w:t>
      </w:r>
      <w:r w:rsidR="00013EF7" w:rsidRPr="00F244C9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E37AB" w:rsidRPr="00F244C9">
        <w:rPr>
          <w:rFonts w:ascii="Times New Roman" w:hAnsi="Times New Roman" w:cs="Times New Roman"/>
          <w:sz w:val="24"/>
          <w:szCs w:val="24"/>
          <w:lang w:val="lt-LT"/>
        </w:rPr>
        <w:t xml:space="preserve">nuosavybės teise priklausantį, šiuo metu </w:t>
      </w:r>
      <w:r w:rsidR="004201CD" w:rsidRPr="00F244C9">
        <w:rPr>
          <w:rFonts w:ascii="Times New Roman" w:hAnsi="Times New Roman" w:cs="Times New Roman"/>
          <w:sz w:val="24"/>
          <w:szCs w:val="24"/>
          <w:lang w:val="lt-LT"/>
        </w:rPr>
        <w:t>Nacionalinės žemės tarnybos prie Aplinkos ministerijos valdomą trumpalaikį materialųjį turtą</w:t>
      </w:r>
      <w:r w:rsidR="00EA5618">
        <w:rPr>
          <w:rFonts w:ascii="Times New Roman" w:hAnsi="Times New Roman" w:cs="Times New Roman"/>
          <w:sz w:val="24"/>
          <w:szCs w:val="24"/>
          <w:lang w:val="lt-LT"/>
        </w:rPr>
        <w:t xml:space="preserve"> – dvi kanceliarines spintas, kompiuterio stalą, du rašomuosius stalus, kėdę, stacionarų kompiuterį ir monitorių</w:t>
      </w:r>
      <w:r w:rsidR="004201CD" w:rsidRPr="00F244C9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="00EA5618">
        <w:rPr>
          <w:rFonts w:ascii="Times New Roman" w:hAnsi="Times New Roman" w:cs="Times New Roman"/>
          <w:sz w:val="24"/>
          <w:szCs w:val="24"/>
          <w:lang w:val="lt-LT"/>
        </w:rPr>
        <w:t xml:space="preserve">Bendra perduodamo trumpalaikio turto vertė – 1 326,8930 Eur. </w:t>
      </w:r>
      <w:r w:rsidR="005F5805">
        <w:rPr>
          <w:rFonts w:ascii="Times New Roman" w:hAnsi="Times New Roman" w:cs="Times New Roman"/>
          <w:sz w:val="24"/>
          <w:szCs w:val="24"/>
          <w:lang w:val="lt-LT"/>
        </w:rPr>
        <w:t>2024 m. sausio 1 d. įsigalioj</w:t>
      </w:r>
      <w:r w:rsidR="00731E21">
        <w:rPr>
          <w:rFonts w:ascii="Times New Roman" w:hAnsi="Times New Roman" w:cs="Times New Roman"/>
          <w:sz w:val="24"/>
          <w:szCs w:val="24"/>
          <w:lang w:val="lt-LT"/>
        </w:rPr>
        <w:t>o</w:t>
      </w:r>
      <w:r w:rsidR="005F5805">
        <w:rPr>
          <w:rFonts w:ascii="Times New Roman" w:hAnsi="Times New Roman" w:cs="Times New Roman"/>
          <w:sz w:val="24"/>
          <w:szCs w:val="24"/>
          <w:lang w:val="lt-LT"/>
        </w:rPr>
        <w:t xml:space="preserve"> Žemės įstatymo nauja redakcija, kuriame yra numatyta, kad </w:t>
      </w:r>
      <w:r w:rsidR="005F5805" w:rsidRPr="00D3699A">
        <w:rPr>
          <w:rFonts w:ascii="Times New Roman" w:hAnsi="Times New Roman" w:cs="Times New Roman"/>
          <w:sz w:val="24"/>
          <w:szCs w:val="24"/>
          <w:lang w:val="lt-LT"/>
        </w:rPr>
        <w:t>savivaldybės teritorijoje esančių miestų ir miestel</w:t>
      </w:r>
      <w:r w:rsidR="005F5805">
        <w:rPr>
          <w:rFonts w:ascii="Times New Roman" w:hAnsi="Times New Roman" w:cs="Times New Roman"/>
          <w:sz w:val="24"/>
          <w:szCs w:val="24"/>
          <w:lang w:val="lt-LT"/>
        </w:rPr>
        <w:t>ių teritorijų ribose valstybinė žemė</w:t>
      </w:r>
      <w:r w:rsidR="005F5805" w:rsidRPr="00D3699A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F5805">
        <w:rPr>
          <w:rFonts w:ascii="Times New Roman" w:hAnsi="Times New Roman" w:cs="Times New Roman"/>
          <w:sz w:val="24"/>
          <w:szCs w:val="24"/>
          <w:lang w:val="lt-LT"/>
        </w:rPr>
        <w:t>bus perduota</w:t>
      </w:r>
      <w:r w:rsidR="005F5805" w:rsidRPr="00D3699A">
        <w:rPr>
          <w:rFonts w:ascii="Times New Roman" w:hAnsi="Times New Roman" w:cs="Times New Roman"/>
          <w:sz w:val="24"/>
          <w:szCs w:val="24"/>
          <w:lang w:val="lt-LT"/>
        </w:rPr>
        <w:t xml:space="preserve"> Vyriausybės nutarimu</w:t>
      </w:r>
      <w:r w:rsidR="005F5805">
        <w:rPr>
          <w:rFonts w:ascii="Times New Roman" w:hAnsi="Times New Roman" w:cs="Times New Roman"/>
          <w:sz w:val="24"/>
          <w:szCs w:val="24"/>
          <w:lang w:val="lt-LT"/>
        </w:rPr>
        <w:t xml:space="preserve"> savivaldybėms valdyti patikėjimo teise, išskyrus žemę, kuri Žemės įstatymo</w:t>
      </w:r>
      <w:r w:rsidR="005F5805" w:rsidRPr="00D3699A">
        <w:rPr>
          <w:rFonts w:ascii="Times New Roman" w:hAnsi="Times New Roman" w:cs="Times New Roman"/>
          <w:sz w:val="24"/>
          <w:szCs w:val="24"/>
          <w:lang w:val="lt-LT"/>
        </w:rPr>
        <w:t xml:space="preserve"> ir kitų įstatymų nustatyta tvarka patikėjimo te</w:t>
      </w:r>
      <w:r w:rsidR="005F5805">
        <w:rPr>
          <w:rFonts w:ascii="Times New Roman" w:hAnsi="Times New Roman" w:cs="Times New Roman"/>
          <w:sz w:val="24"/>
          <w:szCs w:val="24"/>
          <w:lang w:val="lt-LT"/>
        </w:rPr>
        <w:t xml:space="preserve">ise perduota kitiems subjektams. </w:t>
      </w:r>
      <w:r w:rsidR="004201CD" w:rsidRPr="00F244C9">
        <w:rPr>
          <w:rFonts w:ascii="Times New Roman" w:hAnsi="Times New Roman" w:cs="Times New Roman"/>
          <w:sz w:val="24"/>
          <w:szCs w:val="24"/>
          <w:lang w:val="lt-LT"/>
        </w:rPr>
        <w:t xml:space="preserve">Turtas bus naudojamas </w:t>
      </w:r>
      <w:r w:rsidR="005F5805">
        <w:rPr>
          <w:rFonts w:ascii="Times New Roman" w:hAnsi="Times New Roman" w:cs="Times New Roman"/>
          <w:sz w:val="24"/>
          <w:szCs w:val="24"/>
          <w:lang w:val="lt-LT"/>
        </w:rPr>
        <w:t xml:space="preserve">pagal </w:t>
      </w:r>
      <w:r w:rsidR="005F5805" w:rsidRPr="005F5805">
        <w:rPr>
          <w:rFonts w:ascii="Times New Roman" w:hAnsi="Times New Roman" w:cs="Times New Roman"/>
          <w:sz w:val="24"/>
          <w:szCs w:val="24"/>
          <w:lang w:val="lt-LT"/>
        </w:rPr>
        <w:t>perduodamų etatų, reikalingų perduoti Skuodo rajono savivaldybei miestų ir miestelių teritorijose</w:t>
      </w:r>
      <w:r w:rsidR="005F58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F5805" w:rsidRPr="005F5805">
        <w:rPr>
          <w:rFonts w:ascii="Times New Roman" w:hAnsi="Times New Roman" w:cs="Times New Roman"/>
          <w:sz w:val="24"/>
          <w:szCs w:val="24"/>
          <w:lang w:val="lt-LT"/>
        </w:rPr>
        <w:t>esančios valstybinės žemės patikėtinio funkcijoms vykdyti, skaičių</w:t>
      </w:r>
      <w:r w:rsidR="005F5805">
        <w:rPr>
          <w:rFonts w:ascii="Times New Roman" w:hAnsi="Times New Roman" w:cs="Times New Roman"/>
          <w:sz w:val="24"/>
          <w:szCs w:val="24"/>
          <w:lang w:val="lt-LT"/>
        </w:rPr>
        <w:t xml:space="preserve"> (1 etatas).</w:t>
      </w:r>
    </w:p>
    <w:p w14:paraId="34D8C68C" w14:textId="77777777" w:rsidR="00F244C9" w:rsidRPr="00F244C9" w:rsidRDefault="00F244C9" w:rsidP="00D32CA8">
      <w:pPr>
        <w:tabs>
          <w:tab w:val="center" w:pos="4153"/>
          <w:tab w:val="right" w:pos="8306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3A8B8C36" w14:textId="77777777" w:rsidR="00F244C9" w:rsidRPr="00F244C9" w:rsidRDefault="00B52069" w:rsidP="00D32CA8">
      <w:pPr>
        <w:tabs>
          <w:tab w:val="center" w:pos="4153"/>
          <w:tab w:val="right" w:pos="8306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244C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F244C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54AD5709" w14:textId="6F70A972" w:rsidR="00381C7C" w:rsidRPr="00F244C9" w:rsidRDefault="00B52069" w:rsidP="00D32CA8">
      <w:pPr>
        <w:tabs>
          <w:tab w:val="center" w:pos="4153"/>
          <w:tab w:val="right" w:pos="8306"/>
        </w:tabs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44C9">
        <w:rPr>
          <w:rFonts w:ascii="Times New Roman" w:hAnsi="Times New Roman" w:cs="Times New Roman"/>
          <w:sz w:val="24"/>
          <w:szCs w:val="24"/>
          <w:lang w:val="lt-LT"/>
        </w:rPr>
        <w:t xml:space="preserve">Vadovaujantis </w:t>
      </w:r>
      <w:r w:rsidR="00E95CB4" w:rsidRPr="00F244C9">
        <w:rPr>
          <w:rFonts w:ascii="Times New Roman" w:hAnsi="Times New Roman" w:cs="Times New Roman"/>
          <w:sz w:val="24"/>
          <w:szCs w:val="24"/>
          <w:lang w:val="lt-LT"/>
        </w:rPr>
        <w:t xml:space="preserve">Lietuvos Respublikos </w:t>
      </w:r>
      <w:r w:rsidR="008E4AFA" w:rsidRPr="00F244C9">
        <w:rPr>
          <w:rFonts w:ascii="Times New Roman" w:hAnsi="Times New Roman" w:cs="Times New Roman"/>
          <w:sz w:val="24"/>
          <w:szCs w:val="24"/>
          <w:lang w:val="lt-LT"/>
        </w:rPr>
        <w:t>vietos s</w:t>
      </w:r>
      <w:r w:rsidRPr="00F244C9">
        <w:rPr>
          <w:rFonts w:ascii="Times New Roman" w:hAnsi="Times New Roman" w:cs="Times New Roman"/>
          <w:sz w:val="24"/>
          <w:szCs w:val="24"/>
          <w:lang w:val="lt-LT"/>
        </w:rPr>
        <w:t xml:space="preserve">avivaldos įstatymo nuostatomis </w:t>
      </w:r>
      <w:r w:rsidR="002038C5" w:rsidRPr="00F244C9">
        <w:rPr>
          <w:rFonts w:ascii="Times New Roman" w:hAnsi="Times New Roman" w:cs="Times New Roman"/>
          <w:sz w:val="24"/>
          <w:szCs w:val="24"/>
          <w:lang w:val="lt-LT"/>
        </w:rPr>
        <w:t xml:space="preserve">sprendimus dėl </w:t>
      </w:r>
      <w:r w:rsidR="00381C7C" w:rsidRPr="00F244C9">
        <w:rPr>
          <w:rFonts w:ascii="Times New Roman" w:hAnsi="Times New Roman" w:cs="Times New Roman"/>
          <w:color w:val="00000A"/>
          <w:sz w:val="24"/>
          <w:szCs w:val="24"/>
          <w:lang w:val="lt-LT"/>
        </w:rPr>
        <w:t>savivaldybei priskirtos valstybės žemės ir kito valstybės turto valdymo, naudojimo ir disponavimo juo patikėjimo teise p</w:t>
      </w:r>
      <w:r w:rsidR="00381C7C" w:rsidRPr="00F244C9">
        <w:rPr>
          <w:rFonts w:ascii="Times New Roman" w:hAnsi="Times New Roman" w:cs="Times New Roman"/>
          <w:sz w:val="24"/>
          <w:szCs w:val="24"/>
          <w:lang w:val="lt-LT"/>
        </w:rPr>
        <w:t xml:space="preserve">riima </w:t>
      </w:r>
      <w:r w:rsidR="00731E21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381C7C" w:rsidRPr="00F244C9">
        <w:rPr>
          <w:rFonts w:ascii="Times New Roman" w:hAnsi="Times New Roman" w:cs="Times New Roman"/>
          <w:sz w:val="24"/>
          <w:szCs w:val="24"/>
          <w:lang w:val="lt-LT"/>
        </w:rPr>
        <w:t>avivaldybės taryba.</w:t>
      </w:r>
      <w:r w:rsidR="001F2A4D" w:rsidRPr="00F244C9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038C5" w:rsidRPr="00F244C9">
        <w:rPr>
          <w:rFonts w:ascii="Times New Roman" w:hAnsi="Times New Roman" w:cs="Times New Roman"/>
          <w:sz w:val="24"/>
          <w:szCs w:val="24"/>
          <w:lang w:val="lt-LT"/>
        </w:rPr>
        <w:t>Lietuvos Respublikos valstybės ir savivaldybių turto valdymo, naudojimo ir disponavimo juo įstatyme nu</w:t>
      </w:r>
      <w:r w:rsidR="005C2F22" w:rsidRPr="00F244C9">
        <w:rPr>
          <w:rFonts w:ascii="Times New Roman" w:hAnsi="Times New Roman" w:cs="Times New Roman"/>
          <w:sz w:val="24"/>
          <w:szCs w:val="24"/>
          <w:lang w:val="lt-LT"/>
        </w:rPr>
        <w:t>sta</w:t>
      </w:r>
      <w:r w:rsidR="002038C5" w:rsidRPr="00F244C9">
        <w:rPr>
          <w:rFonts w:ascii="Times New Roman" w:hAnsi="Times New Roman" w:cs="Times New Roman"/>
          <w:sz w:val="24"/>
          <w:szCs w:val="24"/>
          <w:lang w:val="lt-LT"/>
        </w:rPr>
        <w:t xml:space="preserve">tyta, kad </w:t>
      </w:r>
      <w:r w:rsidR="005C2F22" w:rsidRPr="00F244C9">
        <w:rPr>
          <w:rFonts w:ascii="Times New Roman" w:hAnsi="Times New Roman" w:cs="Times New Roman"/>
          <w:sz w:val="24"/>
          <w:szCs w:val="24"/>
          <w:lang w:val="lt-LT"/>
        </w:rPr>
        <w:t>savivaldybė</w:t>
      </w:r>
      <w:r w:rsidR="00381C7C" w:rsidRPr="00F244C9">
        <w:rPr>
          <w:rFonts w:ascii="Times New Roman" w:hAnsi="Times New Roman" w:cs="Times New Roman"/>
          <w:sz w:val="24"/>
          <w:szCs w:val="24"/>
          <w:lang w:val="lt-LT"/>
        </w:rPr>
        <w:t>s patikėjimo teise valdo ir naudoja valstybės turt</w:t>
      </w:r>
      <w:r w:rsidR="00731E21">
        <w:rPr>
          <w:rFonts w:ascii="Times New Roman" w:hAnsi="Times New Roman" w:cs="Times New Roman"/>
          <w:sz w:val="24"/>
          <w:szCs w:val="24"/>
          <w:lang w:val="lt-LT"/>
        </w:rPr>
        <w:t>ą</w:t>
      </w:r>
      <w:r w:rsidR="00381C7C" w:rsidRPr="00F244C9">
        <w:rPr>
          <w:rFonts w:ascii="Times New Roman" w:hAnsi="Times New Roman" w:cs="Times New Roman"/>
          <w:sz w:val="24"/>
          <w:szCs w:val="24"/>
          <w:lang w:val="lt-LT"/>
        </w:rPr>
        <w:t>, kuris Vyriausybės nutarimais savivaldybėms perduodamas valstybinė</w:t>
      </w:r>
      <w:r w:rsidR="00731E21">
        <w:rPr>
          <w:rFonts w:ascii="Times New Roman" w:hAnsi="Times New Roman" w:cs="Times New Roman"/>
          <w:sz w:val="24"/>
          <w:szCs w:val="24"/>
          <w:lang w:val="lt-LT"/>
        </w:rPr>
        <w:t>m</w:t>
      </w:r>
      <w:r w:rsidR="00381C7C" w:rsidRPr="00F244C9">
        <w:rPr>
          <w:rFonts w:ascii="Times New Roman" w:hAnsi="Times New Roman" w:cs="Times New Roman"/>
          <w:sz w:val="24"/>
          <w:szCs w:val="24"/>
          <w:lang w:val="lt-LT"/>
        </w:rPr>
        <w:t xml:space="preserve">s </w:t>
      </w:r>
      <w:r w:rsidR="00F244C9" w:rsidRPr="00F244C9">
        <w:rPr>
          <w:rFonts w:ascii="Times New Roman" w:hAnsi="Times New Roman" w:cs="Times New Roman"/>
          <w:color w:val="00000A"/>
          <w:sz w:val="24"/>
          <w:szCs w:val="24"/>
          <w:lang w:val="lt-LT"/>
        </w:rPr>
        <w:t>(valstybės perduotos savivaldybėms) funkcijoms vykdyti</w:t>
      </w:r>
      <w:r w:rsidR="00F244C9" w:rsidRPr="00F244C9">
        <w:rPr>
          <w:rFonts w:ascii="Times New Roman" w:hAnsi="Times New Roman" w:cs="Times New Roman"/>
          <w:sz w:val="24"/>
          <w:szCs w:val="24"/>
          <w:lang w:val="lt-LT"/>
        </w:rPr>
        <w:t>.  Valstybės turto perdavimo patikėjimo teise ir savivaldybių nuosavybėn tvarkos apraše nustatyta, kad  valstybės turtas gali būti perduodamas patikėjimo teise  savivaldybėms.</w:t>
      </w:r>
    </w:p>
    <w:p w14:paraId="292BC01A" w14:textId="77777777" w:rsidR="00F244C9" w:rsidRPr="00F244C9" w:rsidRDefault="00F244C9" w:rsidP="00731E21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6B6B0B35" w14:textId="6CC2496D" w:rsidR="006D0EEC" w:rsidRDefault="00197596" w:rsidP="00731E21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244C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3</w:t>
      </w:r>
      <w:r w:rsidR="00E95CB4" w:rsidRPr="00F244C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.</w:t>
      </w:r>
      <w:r w:rsidR="00E95CB4" w:rsidRPr="00F244C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6D0EEC" w:rsidRPr="00F244C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7B45C7B7" w14:textId="5347668A" w:rsidR="00F244C9" w:rsidRPr="00F244C9" w:rsidRDefault="00F244C9" w:rsidP="00731E21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244C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Perėmus </w:t>
      </w:r>
      <w:r w:rsidR="00684DD9" w:rsidRPr="00684DD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Lietuvos Respublikos </w:t>
      </w:r>
      <w:r w:rsidRPr="00F244C9">
        <w:rPr>
          <w:rFonts w:ascii="Times New Roman" w:eastAsia="Times New Roman" w:hAnsi="Times New Roman" w:cs="Times New Roman"/>
          <w:sz w:val="24"/>
          <w:szCs w:val="24"/>
          <w:lang w:val="lt-LT"/>
        </w:rPr>
        <w:t>valstybės trumpalaikį turtą valdyti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, naudoti ir disponuoti juo patikėjimo teise, bus </w:t>
      </w:r>
      <w:r w:rsidR="00684DD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įrengta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viena darbo vieta darbuotojui valstybinės žemės patikėtinio funkcijoms vykdyti.</w:t>
      </w:r>
    </w:p>
    <w:p w14:paraId="5132E7CC" w14:textId="77777777" w:rsidR="00A35C9B" w:rsidRPr="00F244C9" w:rsidRDefault="00A35C9B" w:rsidP="00731E21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C82FA1B" w14:textId="677875B4" w:rsidR="006D0EEC" w:rsidRPr="00F244C9" w:rsidRDefault="00E95CB4" w:rsidP="00731E21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244C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</w:t>
      </w:r>
      <w:r w:rsidRPr="00F244C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6D0EEC" w:rsidRPr="00F244C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2963D102" w14:textId="126CD274" w:rsidR="00970EC4" w:rsidRPr="00F244C9" w:rsidRDefault="009E4A10" w:rsidP="00731E21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244C9">
        <w:rPr>
          <w:rFonts w:ascii="Times New Roman" w:eastAsia="Times New Roman" w:hAnsi="Times New Roman" w:cs="Times New Roman"/>
          <w:sz w:val="24"/>
          <w:szCs w:val="24"/>
          <w:lang w:val="lt-LT"/>
        </w:rPr>
        <w:t>Sprendimui įgyvendinti lėšos nereik</w:t>
      </w:r>
      <w:r w:rsidR="000B3D5C" w:rsidRPr="00F244C9">
        <w:rPr>
          <w:rFonts w:ascii="Times New Roman" w:eastAsia="Times New Roman" w:hAnsi="Times New Roman" w:cs="Times New Roman"/>
          <w:sz w:val="24"/>
          <w:szCs w:val="24"/>
          <w:lang w:val="lt-LT"/>
        </w:rPr>
        <w:t>a</w:t>
      </w:r>
      <w:r w:rsidRPr="00F244C9">
        <w:rPr>
          <w:rFonts w:ascii="Times New Roman" w:eastAsia="Times New Roman" w:hAnsi="Times New Roman" w:cs="Times New Roman"/>
          <w:sz w:val="24"/>
          <w:szCs w:val="24"/>
          <w:lang w:val="lt-LT"/>
        </w:rPr>
        <w:t>lingos.</w:t>
      </w:r>
    </w:p>
    <w:p w14:paraId="00DEE31D" w14:textId="77777777" w:rsidR="000B3D5C" w:rsidRPr="00F244C9" w:rsidRDefault="000B3D5C" w:rsidP="00731E21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</w:pPr>
    </w:p>
    <w:p w14:paraId="0773D4C2" w14:textId="291370EC" w:rsidR="006D0EEC" w:rsidRPr="00F244C9" w:rsidRDefault="00E95CB4" w:rsidP="00731E21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244C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</w:t>
      </w:r>
      <w:r w:rsidR="006D0EEC" w:rsidRPr="00F244C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Sprendimo projekto autorius ir (ar) autorių grupė.</w:t>
      </w:r>
    </w:p>
    <w:p w14:paraId="22551D1F" w14:textId="50216423" w:rsidR="00DE61C3" w:rsidRPr="00490CD8" w:rsidRDefault="004121B9" w:rsidP="00731E21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Pranešėjas</w:t>
      </w:r>
      <w:r w:rsidR="00062D0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731E21">
        <w:rPr>
          <w:rFonts w:ascii="Times New Roman" w:eastAsia="Times New Roman" w:hAnsi="Times New Roman" w:cs="Times New Roman"/>
          <w:sz w:val="24"/>
          <w:szCs w:val="24"/>
          <w:lang w:val="lt-LT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4121B9">
        <w:rPr>
          <w:rFonts w:ascii="Times New Roman" w:eastAsia="Times New Roman" w:hAnsi="Times New Roman" w:cs="Times New Roman"/>
          <w:sz w:val="24"/>
          <w:szCs w:val="24"/>
          <w:lang w:val="lt-LT"/>
        </w:rPr>
        <w:t>Statybos, investicijų ir turto valdymo skyriaus vedėjas Vygintas Pitrėnas.</w:t>
      </w:r>
    </w:p>
    <w:p w14:paraId="7F9CA027" w14:textId="2C0B77F2" w:rsidR="00DE61C3" w:rsidRPr="00490CD8" w:rsidRDefault="004121B9" w:rsidP="00731E21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Rengėja</w:t>
      </w:r>
      <w:r w:rsidR="00062D0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731E21">
        <w:rPr>
          <w:rFonts w:ascii="Times New Roman" w:eastAsia="Times New Roman" w:hAnsi="Times New Roman" w:cs="Times New Roman"/>
          <w:sz w:val="24"/>
          <w:szCs w:val="24"/>
          <w:lang w:val="lt-LT"/>
        </w:rPr>
        <w:t>–</w:t>
      </w:r>
      <w:r w:rsidR="00062D0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DE61C3" w:rsidRPr="00490CD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Statybos, investicijų ir turto valdymo skyriaus </w:t>
      </w:r>
      <w:r w:rsidR="00013EF7" w:rsidRPr="00490CD8">
        <w:rPr>
          <w:rFonts w:ascii="Times New Roman" w:eastAsia="Times New Roman" w:hAnsi="Times New Roman" w:cs="Times New Roman"/>
          <w:sz w:val="24"/>
          <w:szCs w:val="24"/>
          <w:lang w:val="lt-LT"/>
        </w:rPr>
        <w:t>vyr</w:t>
      </w:r>
      <w:r w:rsidR="00013EF7">
        <w:rPr>
          <w:rFonts w:ascii="Times New Roman" w:eastAsia="Times New Roman" w:hAnsi="Times New Roman" w:cs="Times New Roman"/>
          <w:sz w:val="24"/>
          <w:szCs w:val="24"/>
          <w:lang w:val="lt-LT"/>
        </w:rPr>
        <w:t>iausioji</w:t>
      </w:r>
      <w:r w:rsidR="00013EF7" w:rsidRPr="00490CD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DE61C3" w:rsidRPr="00490CD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specialistė </w:t>
      </w:r>
      <w:r w:rsidR="00013EF7">
        <w:rPr>
          <w:rFonts w:ascii="Times New Roman" w:eastAsia="Times New Roman" w:hAnsi="Times New Roman" w:cs="Times New Roman"/>
          <w:sz w:val="24"/>
          <w:szCs w:val="24"/>
          <w:lang w:val="lt-LT"/>
        </w:rPr>
        <w:t>Lidija Šličienė</w:t>
      </w:r>
      <w:r w:rsidR="00731E21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76C4E7A6" w14:textId="77777777" w:rsidR="00DE61C3" w:rsidRDefault="00DE61C3" w:rsidP="009F47D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A3A30BA" w14:textId="77777777" w:rsidR="00C862BC" w:rsidRDefault="00C862BC" w:rsidP="009F47D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56C358C" w14:textId="77777777" w:rsidR="00C862BC" w:rsidRPr="00490CD8" w:rsidRDefault="00C862BC" w:rsidP="009F47D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sectPr w:rsidR="00C862BC" w:rsidRPr="00490CD8" w:rsidSect="00E958BA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8F917" w14:textId="77777777" w:rsidR="00E2633B" w:rsidRDefault="00E2633B">
      <w:pPr>
        <w:spacing w:after="0" w:line="240" w:lineRule="auto"/>
      </w:pPr>
      <w:r>
        <w:separator/>
      </w:r>
    </w:p>
  </w:endnote>
  <w:endnote w:type="continuationSeparator" w:id="0">
    <w:p w14:paraId="09CD30E8" w14:textId="77777777" w:rsidR="00E2633B" w:rsidRDefault="00E2633B">
      <w:pPr>
        <w:spacing w:after="0" w:line="240" w:lineRule="auto"/>
      </w:pPr>
      <w:r>
        <w:continuationSeparator/>
      </w:r>
    </w:p>
  </w:endnote>
  <w:endnote w:type="continuationNotice" w:id="1">
    <w:p w14:paraId="062C88B0" w14:textId="77777777" w:rsidR="00E2633B" w:rsidRDefault="00E2633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E935E" w14:textId="77777777" w:rsidR="00E2633B" w:rsidRDefault="00E2633B">
      <w:pPr>
        <w:spacing w:after="0" w:line="240" w:lineRule="auto"/>
      </w:pPr>
      <w:r>
        <w:separator/>
      </w:r>
    </w:p>
  </w:footnote>
  <w:footnote w:type="continuationSeparator" w:id="0">
    <w:p w14:paraId="75420E45" w14:textId="77777777" w:rsidR="00E2633B" w:rsidRDefault="00E2633B">
      <w:pPr>
        <w:spacing w:after="0" w:line="240" w:lineRule="auto"/>
      </w:pPr>
      <w:r>
        <w:continuationSeparator/>
      </w:r>
    </w:p>
  </w:footnote>
  <w:footnote w:type="continuationNotice" w:id="1">
    <w:p w14:paraId="31B1762D" w14:textId="77777777" w:rsidR="00E2633B" w:rsidRDefault="00E2633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BAE5" w14:textId="77777777" w:rsidR="005F5805" w:rsidRPr="002C3014" w:rsidRDefault="005F5805" w:rsidP="005F5805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E238A"/>
    <w:multiLevelType w:val="hybridMultilevel"/>
    <w:tmpl w:val="AE56965E"/>
    <w:lvl w:ilvl="0" w:tplc="AC2A45D6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811794997">
    <w:abstractNumId w:val="1"/>
  </w:num>
  <w:num w:numId="2" w16cid:durableId="379086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13EF7"/>
    <w:rsid w:val="000265B8"/>
    <w:rsid w:val="00027CA3"/>
    <w:rsid w:val="00060383"/>
    <w:rsid w:val="00062D00"/>
    <w:rsid w:val="00063A63"/>
    <w:rsid w:val="000665EE"/>
    <w:rsid w:val="000B3D5C"/>
    <w:rsid w:val="000C4E7C"/>
    <w:rsid w:val="000F7545"/>
    <w:rsid w:val="00197596"/>
    <w:rsid w:val="001B1247"/>
    <w:rsid w:val="001C729E"/>
    <w:rsid w:val="001F2A4D"/>
    <w:rsid w:val="001F3510"/>
    <w:rsid w:val="002038C5"/>
    <w:rsid w:val="00254B72"/>
    <w:rsid w:val="00260A14"/>
    <w:rsid w:val="00270D05"/>
    <w:rsid w:val="002C7B96"/>
    <w:rsid w:val="002D5737"/>
    <w:rsid w:val="0030713B"/>
    <w:rsid w:val="003112B6"/>
    <w:rsid w:val="00313EAF"/>
    <w:rsid w:val="0032390E"/>
    <w:rsid w:val="00345EBF"/>
    <w:rsid w:val="00381C7C"/>
    <w:rsid w:val="00385C6D"/>
    <w:rsid w:val="003A6785"/>
    <w:rsid w:val="003B31D7"/>
    <w:rsid w:val="003F65E0"/>
    <w:rsid w:val="00403E50"/>
    <w:rsid w:val="004121B9"/>
    <w:rsid w:val="004201CD"/>
    <w:rsid w:val="00490CD8"/>
    <w:rsid w:val="004C0B80"/>
    <w:rsid w:val="004E37AB"/>
    <w:rsid w:val="00547034"/>
    <w:rsid w:val="00591B5B"/>
    <w:rsid w:val="005A45EE"/>
    <w:rsid w:val="005B0758"/>
    <w:rsid w:val="005B6840"/>
    <w:rsid w:val="005C2F22"/>
    <w:rsid w:val="005F5805"/>
    <w:rsid w:val="00604583"/>
    <w:rsid w:val="0060740E"/>
    <w:rsid w:val="006202AE"/>
    <w:rsid w:val="006542C3"/>
    <w:rsid w:val="00671DC7"/>
    <w:rsid w:val="00677E2B"/>
    <w:rsid w:val="00684DD9"/>
    <w:rsid w:val="006B5339"/>
    <w:rsid w:val="006D0EEC"/>
    <w:rsid w:val="00716B46"/>
    <w:rsid w:val="00731E21"/>
    <w:rsid w:val="00745F13"/>
    <w:rsid w:val="00756FE9"/>
    <w:rsid w:val="007F2B6F"/>
    <w:rsid w:val="007F4650"/>
    <w:rsid w:val="00827A94"/>
    <w:rsid w:val="0083216E"/>
    <w:rsid w:val="0086480E"/>
    <w:rsid w:val="00872868"/>
    <w:rsid w:val="00886B2E"/>
    <w:rsid w:val="008C5371"/>
    <w:rsid w:val="008E4AFA"/>
    <w:rsid w:val="008F5EDF"/>
    <w:rsid w:val="00964F1F"/>
    <w:rsid w:val="00970EC4"/>
    <w:rsid w:val="00973835"/>
    <w:rsid w:val="00976DC2"/>
    <w:rsid w:val="00984B26"/>
    <w:rsid w:val="009C4808"/>
    <w:rsid w:val="009E4A10"/>
    <w:rsid w:val="009F47D3"/>
    <w:rsid w:val="00A35C9B"/>
    <w:rsid w:val="00A42215"/>
    <w:rsid w:val="00A6093A"/>
    <w:rsid w:val="00A77ECD"/>
    <w:rsid w:val="00A913C8"/>
    <w:rsid w:val="00A927FA"/>
    <w:rsid w:val="00AB081B"/>
    <w:rsid w:val="00B52069"/>
    <w:rsid w:val="00BA691B"/>
    <w:rsid w:val="00BC2C0A"/>
    <w:rsid w:val="00BD151A"/>
    <w:rsid w:val="00BE2157"/>
    <w:rsid w:val="00BF06E6"/>
    <w:rsid w:val="00C20618"/>
    <w:rsid w:val="00C256E9"/>
    <w:rsid w:val="00C317B7"/>
    <w:rsid w:val="00C720C2"/>
    <w:rsid w:val="00C83120"/>
    <w:rsid w:val="00C862BC"/>
    <w:rsid w:val="00CA5C89"/>
    <w:rsid w:val="00CB0208"/>
    <w:rsid w:val="00CC0F8B"/>
    <w:rsid w:val="00CD7F1D"/>
    <w:rsid w:val="00D32CA8"/>
    <w:rsid w:val="00D36652"/>
    <w:rsid w:val="00D3699A"/>
    <w:rsid w:val="00D5652A"/>
    <w:rsid w:val="00D573F1"/>
    <w:rsid w:val="00D90C77"/>
    <w:rsid w:val="00D91B00"/>
    <w:rsid w:val="00DB6D69"/>
    <w:rsid w:val="00DE61C3"/>
    <w:rsid w:val="00E10111"/>
    <w:rsid w:val="00E2633B"/>
    <w:rsid w:val="00E37820"/>
    <w:rsid w:val="00E559CF"/>
    <w:rsid w:val="00E91657"/>
    <w:rsid w:val="00E958BA"/>
    <w:rsid w:val="00E95CB4"/>
    <w:rsid w:val="00EA5618"/>
    <w:rsid w:val="00F02F2F"/>
    <w:rsid w:val="00F07C34"/>
    <w:rsid w:val="00F244C9"/>
    <w:rsid w:val="00F33009"/>
    <w:rsid w:val="00F35327"/>
    <w:rsid w:val="00F37811"/>
    <w:rsid w:val="00F70004"/>
    <w:rsid w:val="00F7255D"/>
    <w:rsid w:val="00FD0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B52069"/>
    <w:pPr>
      <w:ind w:left="720"/>
      <w:contextualSpacing/>
    </w:pPr>
  </w:style>
  <w:style w:type="paragraph" w:styleId="Pataisymai">
    <w:name w:val="Revision"/>
    <w:hidden/>
    <w:uiPriority w:val="99"/>
    <w:semiHidden/>
    <w:rsid w:val="008E4AFA"/>
    <w:pPr>
      <w:spacing w:after="0" w:line="240" w:lineRule="auto"/>
    </w:pPr>
  </w:style>
  <w:style w:type="paragraph" w:styleId="Pagrindiniotekstotrauka">
    <w:name w:val="Body Text Indent"/>
    <w:basedOn w:val="prastasis"/>
    <w:link w:val="PagrindiniotekstotraukaDiagrama"/>
    <w:uiPriority w:val="99"/>
    <w:semiHidden/>
    <w:unhideWhenUsed/>
    <w:rsid w:val="00964F1F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A"/>
      <w:sz w:val="24"/>
      <w:szCs w:val="24"/>
      <w:lang w:val="lt-LT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rsid w:val="00964F1F"/>
    <w:rPr>
      <w:rFonts w:ascii="Times New Roman" w:eastAsia="Times New Roman" w:hAnsi="Times New Roman" w:cs="Times New Roman"/>
      <w:color w:val="00000A"/>
      <w:sz w:val="24"/>
      <w:szCs w:val="24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20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201CD"/>
    <w:rPr>
      <w:rFonts w:ascii="Segoe UI" w:hAnsi="Segoe UI" w:cs="Segoe UI"/>
      <w:sz w:val="18"/>
      <w:szCs w:val="18"/>
    </w:rPr>
  </w:style>
  <w:style w:type="paragraph" w:styleId="Porat">
    <w:name w:val="footer"/>
    <w:basedOn w:val="prastasis"/>
    <w:link w:val="PoratDiagrama"/>
    <w:uiPriority w:val="99"/>
    <w:semiHidden/>
    <w:unhideWhenUsed/>
    <w:rsid w:val="0097383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9738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1668</Words>
  <Characters>952</Characters>
  <Application>Microsoft Office Word</Application>
  <DocSecurity>4</DocSecurity>
  <Lines>7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cp:lastPrinted>2023-09-07T12:29:00Z</cp:lastPrinted>
  <dcterms:created xsi:type="dcterms:W3CDTF">2024-01-22T14:56:00Z</dcterms:created>
  <dcterms:modified xsi:type="dcterms:W3CDTF">2024-01-22T14:56:00Z</dcterms:modified>
</cp:coreProperties>
</file>